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E0FC" w14:textId="1308B90F" w:rsidR="00D85D67" w:rsidRPr="00D85D67" w:rsidRDefault="00D85D67" w:rsidP="00D85D67">
      <w:pPr>
        <w:jc w:val="center"/>
        <w:rPr>
          <w:b/>
          <w:bCs/>
          <w:sz w:val="44"/>
          <w:szCs w:val="44"/>
        </w:rPr>
      </w:pPr>
      <w:r w:rsidRPr="00D85D67">
        <w:rPr>
          <w:b/>
          <w:bCs/>
          <w:sz w:val="44"/>
          <w:szCs w:val="44"/>
        </w:rPr>
        <w:t>Colorado Rifle Club</w:t>
      </w:r>
    </w:p>
    <w:p w14:paraId="14B09758" w14:textId="3EF6CA16" w:rsidR="00642C4D" w:rsidRPr="00642C4D" w:rsidRDefault="00D0159A" w:rsidP="00476639">
      <w:pPr>
        <w:jc w:val="center"/>
        <w:rPr>
          <w:rFonts w:cstheme="minorHAnsi"/>
          <w:sz w:val="28"/>
          <w:szCs w:val="28"/>
        </w:rPr>
      </w:pPr>
      <w:r w:rsidRPr="00D0159A">
        <w:rPr>
          <w:sz w:val="36"/>
          <w:szCs w:val="36"/>
        </w:rPr>
        <w:t xml:space="preserve">COVID </w:t>
      </w:r>
      <w:r w:rsidR="00D85D67">
        <w:rPr>
          <w:sz w:val="36"/>
          <w:szCs w:val="36"/>
        </w:rPr>
        <w:t>-</w:t>
      </w:r>
      <w:r w:rsidRPr="00D0159A">
        <w:rPr>
          <w:sz w:val="36"/>
          <w:szCs w:val="36"/>
        </w:rPr>
        <w:t>19</w:t>
      </w:r>
      <w:r w:rsidR="00D85D67">
        <w:rPr>
          <w:sz w:val="36"/>
          <w:szCs w:val="36"/>
        </w:rPr>
        <w:t xml:space="preserve">   </w:t>
      </w:r>
      <w:r w:rsidR="00AA6A3E">
        <w:rPr>
          <w:sz w:val="36"/>
          <w:szCs w:val="36"/>
        </w:rPr>
        <w:t>03-</w:t>
      </w:r>
      <w:r w:rsidR="00D85D67">
        <w:rPr>
          <w:sz w:val="36"/>
          <w:szCs w:val="36"/>
        </w:rPr>
        <w:t>19</w:t>
      </w:r>
      <w:r w:rsidR="00AA6A3E">
        <w:rPr>
          <w:sz w:val="36"/>
          <w:szCs w:val="36"/>
        </w:rPr>
        <w:t>-2020</w:t>
      </w:r>
    </w:p>
    <w:p w14:paraId="118CD645" w14:textId="3A90E871" w:rsidR="00642C4D" w:rsidRPr="00AA6A3E" w:rsidRDefault="00642C4D" w:rsidP="00AA6A3E">
      <w:pPr>
        <w:spacing w:line="390" w:lineRule="atLeast"/>
        <w:rPr>
          <w:rFonts w:ascii="Candara" w:hAnsi="Candara" w:cstheme="minorHAnsi"/>
          <w:sz w:val="28"/>
          <w:szCs w:val="28"/>
        </w:rPr>
      </w:pPr>
      <w:r w:rsidRPr="00AA6A3E">
        <w:rPr>
          <w:rFonts w:ascii="Candara" w:eastAsia="Times New Roman" w:hAnsi="Candara" w:cstheme="minorHAnsi"/>
          <w:color w:val="333333"/>
          <w:sz w:val="28"/>
          <w:szCs w:val="28"/>
        </w:rPr>
        <w:t xml:space="preserve">We are all overwhelmed with the rapidly changing information about COVID-19 as it proliferates.  Our commitment to serving you and this community now and in the future, however, is a constant.  We will continue to keep you updated via email and </w:t>
      </w:r>
      <w:r w:rsidR="00D85D67">
        <w:rPr>
          <w:rFonts w:ascii="Candara" w:eastAsia="Times New Roman" w:hAnsi="Candara" w:cstheme="minorHAnsi"/>
          <w:color w:val="333333"/>
          <w:sz w:val="28"/>
          <w:szCs w:val="28"/>
        </w:rPr>
        <w:t>crci.org</w:t>
      </w:r>
      <w:r w:rsidRPr="00AA6A3E">
        <w:rPr>
          <w:rFonts w:ascii="Candara" w:eastAsia="Times New Roman" w:hAnsi="Candara" w:cstheme="minorHAnsi"/>
          <w:color w:val="333333"/>
          <w:sz w:val="28"/>
          <w:szCs w:val="28"/>
        </w:rPr>
        <w:t xml:space="preserve"> about any operational or procedural changes.  Here is what's going on at Colorado Rifle Club:</w:t>
      </w:r>
    </w:p>
    <w:p w14:paraId="60D284C0" w14:textId="073B977D" w:rsidR="00DE19DD" w:rsidRDefault="00DE19DD">
      <w:pPr>
        <w:rPr>
          <w:sz w:val="28"/>
          <w:szCs w:val="28"/>
        </w:rPr>
      </w:pPr>
    </w:p>
    <w:p w14:paraId="142F52CE" w14:textId="7D84C9E4" w:rsidR="00DE19DD" w:rsidRPr="00AA6A3E" w:rsidRDefault="00642C4D">
      <w:pPr>
        <w:rPr>
          <w:rFonts w:ascii="Candara" w:hAnsi="Candara"/>
          <w:sz w:val="28"/>
          <w:szCs w:val="28"/>
        </w:rPr>
      </w:pPr>
      <w:r w:rsidRPr="00AA6A3E">
        <w:rPr>
          <w:rFonts w:ascii="Candara" w:eastAsia="Times New Roman" w:hAnsi="Candara" w:cs="Helvetica"/>
          <w:sz w:val="28"/>
          <w:szCs w:val="28"/>
        </w:rPr>
        <w:t xml:space="preserve">Because it's easy to maintain suggested "social distancing" on our outdoor ranges the Colorado Rifle Club has no plans to restrict gate entry or outdoor range use </w:t>
      </w:r>
      <w:proofErr w:type="gramStart"/>
      <w:r w:rsidRPr="00AA6A3E">
        <w:rPr>
          <w:rFonts w:ascii="Candara" w:eastAsia="Times New Roman" w:hAnsi="Candara" w:cs="Helvetica"/>
          <w:b/>
          <w:bCs/>
          <w:sz w:val="28"/>
          <w:szCs w:val="28"/>
          <w:u w:val="single"/>
        </w:rPr>
        <w:t>at this time</w:t>
      </w:r>
      <w:proofErr w:type="gramEnd"/>
      <w:r w:rsidRPr="00AA6A3E">
        <w:rPr>
          <w:rFonts w:ascii="Candara" w:eastAsia="Times New Roman" w:hAnsi="Candara" w:cs="Helvetica"/>
          <w:sz w:val="28"/>
          <w:szCs w:val="28"/>
        </w:rPr>
        <w:t xml:space="preserve">.  But with over half the Club membership in the "at-risk" (65+) age group we do have concerns about virus transmission on hard surfaces such as table tops and vaulted toilets  This bug can be spread before the "carrier" develops symptoms and in younger individuals the symptoms may </w:t>
      </w:r>
      <w:r w:rsidR="00476639">
        <w:rPr>
          <w:rFonts w:ascii="Candara" w:eastAsia="Times New Roman" w:hAnsi="Candara" w:cs="Helvetica"/>
          <w:sz w:val="28"/>
          <w:szCs w:val="28"/>
        </w:rPr>
        <w:t xml:space="preserve">be </w:t>
      </w:r>
      <w:r w:rsidRPr="00AA6A3E">
        <w:rPr>
          <w:rFonts w:ascii="Candara" w:eastAsia="Times New Roman" w:hAnsi="Candara" w:cs="Helvetica"/>
          <w:sz w:val="28"/>
          <w:szCs w:val="28"/>
        </w:rPr>
        <w:t xml:space="preserve">no worse than a cold. </w:t>
      </w:r>
    </w:p>
    <w:p w14:paraId="657D11D0" w14:textId="307D2BDD" w:rsidR="00DE19DD" w:rsidRPr="00AA6A3E" w:rsidRDefault="00DE19DD">
      <w:pPr>
        <w:rPr>
          <w:rFonts w:ascii="Candara" w:hAnsi="Candara"/>
          <w:sz w:val="28"/>
          <w:szCs w:val="28"/>
        </w:rPr>
      </w:pPr>
    </w:p>
    <w:p w14:paraId="46B458DB" w14:textId="0B52CCBD" w:rsidR="00DE19DD" w:rsidRPr="00AA6A3E" w:rsidRDefault="00A7767D">
      <w:pPr>
        <w:rPr>
          <w:rFonts w:ascii="Candara" w:hAnsi="Candara"/>
          <w:sz w:val="28"/>
          <w:szCs w:val="28"/>
        </w:rPr>
      </w:pPr>
      <w:r>
        <w:rPr>
          <w:rFonts w:ascii="Candara" w:eastAsia="Times New Roman" w:hAnsi="Candara" w:cs="Helvetica"/>
          <w:sz w:val="28"/>
          <w:szCs w:val="28"/>
        </w:rPr>
        <w:t xml:space="preserve">Match Directors </w:t>
      </w:r>
      <w:r w:rsidR="0005526E">
        <w:rPr>
          <w:rFonts w:ascii="Candara" w:eastAsia="Times New Roman" w:hAnsi="Candara" w:cs="Helvetica"/>
          <w:sz w:val="28"/>
          <w:szCs w:val="28"/>
        </w:rPr>
        <w:t xml:space="preserve">should </w:t>
      </w:r>
      <w:r>
        <w:rPr>
          <w:rFonts w:ascii="Candara" w:eastAsia="Times New Roman" w:hAnsi="Candara" w:cs="Helvetica"/>
          <w:sz w:val="28"/>
          <w:szCs w:val="28"/>
        </w:rPr>
        <w:t>c</w:t>
      </w:r>
      <w:r w:rsidR="00DE19DD" w:rsidRPr="00AA6A3E">
        <w:rPr>
          <w:rFonts w:ascii="Candara" w:eastAsia="Times New Roman" w:hAnsi="Candara" w:cs="Helvetica"/>
          <w:sz w:val="28"/>
          <w:szCs w:val="28"/>
        </w:rPr>
        <w:t xml:space="preserve">lean/disinfect hard surfaces used or contacted by your event participants such as </w:t>
      </w:r>
      <w:r w:rsidRPr="00AA6A3E">
        <w:rPr>
          <w:rFonts w:ascii="Candara" w:eastAsia="Times New Roman" w:hAnsi="Candara" w:cs="Helvetica"/>
          <w:sz w:val="28"/>
          <w:szCs w:val="28"/>
        </w:rPr>
        <w:t>tabletops</w:t>
      </w:r>
      <w:r w:rsidR="00DE19DD" w:rsidRPr="00AA6A3E">
        <w:rPr>
          <w:rFonts w:ascii="Candara" w:eastAsia="Times New Roman" w:hAnsi="Candara" w:cs="Helvetica"/>
          <w:sz w:val="28"/>
          <w:szCs w:val="28"/>
        </w:rPr>
        <w:t xml:space="preserve">, </w:t>
      </w:r>
      <w:r w:rsidRPr="00AA6A3E">
        <w:rPr>
          <w:rFonts w:ascii="Candara" w:eastAsia="Times New Roman" w:hAnsi="Candara" w:cs="Helvetica"/>
          <w:sz w:val="28"/>
          <w:szCs w:val="28"/>
        </w:rPr>
        <w:t>doorknobs</w:t>
      </w:r>
      <w:r w:rsidR="00DE19DD" w:rsidRPr="00AA6A3E">
        <w:rPr>
          <w:rFonts w:ascii="Candara" w:eastAsia="Times New Roman" w:hAnsi="Candara" w:cs="Helvetica"/>
          <w:sz w:val="28"/>
          <w:szCs w:val="28"/>
        </w:rPr>
        <w:t>, bathroom fixtures, etc.  Cleaning before the event may help prevent someone "catching" the virus; cleaning after the event may help prevent someone passing it on</w:t>
      </w:r>
      <w:r>
        <w:rPr>
          <w:rFonts w:ascii="Candara" w:eastAsia="Times New Roman" w:hAnsi="Candara" w:cs="Helvetica"/>
          <w:sz w:val="28"/>
          <w:szCs w:val="28"/>
        </w:rPr>
        <w:t>.</w:t>
      </w:r>
    </w:p>
    <w:p w14:paraId="179D7CF8" w14:textId="77777777" w:rsidR="00DE19DD" w:rsidRPr="00AA6A3E" w:rsidRDefault="00DE19DD" w:rsidP="00DE19DD">
      <w:pPr>
        <w:rPr>
          <w:rFonts w:ascii="Candara" w:eastAsia="Times New Roman" w:hAnsi="Candara" w:cs="Helvetica"/>
          <w:sz w:val="28"/>
          <w:szCs w:val="28"/>
        </w:rPr>
      </w:pPr>
    </w:p>
    <w:p w14:paraId="0FCFE78D" w14:textId="3FB5FC6D" w:rsidR="00DE19DD" w:rsidRPr="00AA6A3E" w:rsidRDefault="00642C4D" w:rsidP="00DE19DD">
      <w:pPr>
        <w:rPr>
          <w:rFonts w:ascii="Candara" w:eastAsia="Times New Roman" w:hAnsi="Candara" w:cs="Helvetica"/>
          <w:sz w:val="28"/>
          <w:szCs w:val="28"/>
        </w:rPr>
      </w:pPr>
      <w:r w:rsidRPr="00AA6A3E">
        <w:rPr>
          <w:rFonts w:ascii="Candara" w:eastAsia="Times New Roman" w:hAnsi="Candara" w:cs="Helvetica"/>
          <w:sz w:val="28"/>
          <w:szCs w:val="28"/>
        </w:rPr>
        <w:t>Be sure to remind</w:t>
      </w:r>
      <w:r w:rsidR="00DE19DD" w:rsidRPr="00AA6A3E">
        <w:rPr>
          <w:rFonts w:ascii="Candara" w:eastAsia="Times New Roman" w:hAnsi="Candara" w:cs="Helvetica"/>
          <w:sz w:val="28"/>
          <w:szCs w:val="28"/>
        </w:rPr>
        <w:t xml:space="preserve"> "at-risk"</w:t>
      </w:r>
      <w:r w:rsidR="00537616">
        <w:rPr>
          <w:rFonts w:ascii="Candara" w:eastAsia="Times New Roman" w:hAnsi="Candara" w:cs="Helvetica"/>
          <w:sz w:val="28"/>
          <w:szCs w:val="28"/>
        </w:rPr>
        <w:t xml:space="preserve"> and ALL </w:t>
      </w:r>
      <w:r w:rsidR="00DE19DD" w:rsidRPr="00AA6A3E">
        <w:rPr>
          <w:rFonts w:ascii="Candara" w:eastAsia="Times New Roman" w:hAnsi="Candara" w:cs="Helvetica"/>
          <w:sz w:val="28"/>
          <w:szCs w:val="28"/>
        </w:rPr>
        <w:t xml:space="preserve">individuals to maintain appropriate spacing.  </w:t>
      </w:r>
    </w:p>
    <w:p w14:paraId="5A913355" w14:textId="38BC7264" w:rsidR="00DE19DD" w:rsidRPr="00AA6A3E" w:rsidRDefault="00DE19DD" w:rsidP="00DE19DD">
      <w:pPr>
        <w:rPr>
          <w:rFonts w:ascii="Candara" w:eastAsia="Times New Roman" w:hAnsi="Candara" w:cs="Helvetica"/>
          <w:sz w:val="28"/>
          <w:szCs w:val="28"/>
        </w:rPr>
      </w:pPr>
      <w:r w:rsidRPr="00AA6A3E">
        <w:rPr>
          <w:rFonts w:ascii="Candara" w:eastAsia="Times New Roman" w:hAnsi="Candara" w:cs="Helvetica"/>
          <w:sz w:val="28"/>
          <w:szCs w:val="28"/>
        </w:rPr>
        <w:t xml:space="preserve">.      </w:t>
      </w:r>
    </w:p>
    <w:p w14:paraId="156971EA" w14:textId="6D0981C3" w:rsidR="00DE19DD" w:rsidRPr="00AA6A3E" w:rsidRDefault="00DE19DD">
      <w:pPr>
        <w:rPr>
          <w:rFonts w:ascii="Candara" w:eastAsia="Times New Roman" w:hAnsi="Candara" w:cs="Helvetica"/>
          <w:sz w:val="28"/>
          <w:szCs w:val="28"/>
        </w:rPr>
      </w:pPr>
      <w:r w:rsidRPr="00AA6A3E">
        <w:rPr>
          <w:rFonts w:ascii="Candara" w:eastAsia="Times New Roman" w:hAnsi="Candara" w:cs="Helvetica"/>
          <w:sz w:val="28"/>
          <w:szCs w:val="28"/>
        </w:rPr>
        <w:t xml:space="preserve">If you </w:t>
      </w:r>
      <w:r w:rsidR="00642C4D" w:rsidRPr="00AA6A3E">
        <w:rPr>
          <w:rFonts w:ascii="Candara" w:eastAsia="Times New Roman" w:hAnsi="Candara" w:cs="Helvetica"/>
          <w:sz w:val="28"/>
          <w:szCs w:val="28"/>
        </w:rPr>
        <w:t>as a Match Director</w:t>
      </w:r>
      <w:r w:rsidRPr="00AA6A3E">
        <w:rPr>
          <w:rFonts w:ascii="Candara" w:eastAsia="Times New Roman" w:hAnsi="Candara" w:cs="Helvetica"/>
          <w:sz w:val="28"/>
          <w:szCs w:val="28"/>
        </w:rPr>
        <w:t xml:space="preserve"> wish to cancel any events be sure to notify </w:t>
      </w:r>
      <w:r w:rsidR="00642C4D" w:rsidRPr="00AA6A3E">
        <w:rPr>
          <w:rFonts w:ascii="Candara" w:eastAsia="Times New Roman" w:hAnsi="Candara" w:cs="Helvetica"/>
          <w:sz w:val="28"/>
          <w:szCs w:val="28"/>
        </w:rPr>
        <w:t>the webmaster</w:t>
      </w:r>
      <w:r w:rsidRPr="00AA6A3E">
        <w:rPr>
          <w:rFonts w:ascii="Candara" w:eastAsia="Times New Roman" w:hAnsi="Candara" w:cs="Helvetica"/>
          <w:sz w:val="28"/>
          <w:szCs w:val="28"/>
        </w:rPr>
        <w:t xml:space="preserve"> </w:t>
      </w:r>
      <w:r w:rsidR="00D85D67">
        <w:rPr>
          <w:rFonts w:ascii="Candara" w:eastAsia="Times New Roman" w:hAnsi="Candara" w:cs="Helvetica"/>
          <w:sz w:val="28"/>
          <w:szCs w:val="28"/>
        </w:rPr>
        <w:t xml:space="preserve">with 48 hours’ notice </w:t>
      </w:r>
      <w:r w:rsidRPr="00AA6A3E">
        <w:rPr>
          <w:rFonts w:ascii="Candara" w:eastAsia="Times New Roman" w:hAnsi="Candara" w:cs="Helvetica"/>
          <w:sz w:val="28"/>
          <w:szCs w:val="28"/>
        </w:rPr>
        <w:t xml:space="preserve">so that </w:t>
      </w:r>
      <w:r w:rsidR="00A7767D">
        <w:rPr>
          <w:rFonts w:ascii="Candara" w:eastAsia="Times New Roman" w:hAnsi="Candara" w:cs="Helvetica"/>
          <w:sz w:val="28"/>
          <w:szCs w:val="28"/>
        </w:rPr>
        <w:t>h</w:t>
      </w:r>
      <w:r w:rsidRPr="00AA6A3E">
        <w:rPr>
          <w:rFonts w:ascii="Candara" w:eastAsia="Times New Roman" w:hAnsi="Candara" w:cs="Helvetica"/>
          <w:sz w:val="28"/>
          <w:szCs w:val="28"/>
        </w:rPr>
        <w:t>e may update the web site calendar</w:t>
      </w:r>
      <w:r w:rsidR="00642C4D" w:rsidRPr="00AA6A3E">
        <w:rPr>
          <w:rFonts w:ascii="Candara" w:eastAsia="Times New Roman" w:hAnsi="Candara" w:cs="Helvetica"/>
          <w:sz w:val="28"/>
          <w:szCs w:val="28"/>
        </w:rPr>
        <w:t>.</w:t>
      </w:r>
      <w:r w:rsidR="00D85D67">
        <w:rPr>
          <w:rFonts w:ascii="Candara" w:eastAsia="Times New Roman" w:hAnsi="Candara" w:cs="Helvetica"/>
          <w:sz w:val="28"/>
          <w:szCs w:val="28"/>
        </w:rPr>
        <w:t xml:space="preserve">  You should also email your match participants of the cancellations</w:t>
      </w:r>
      <w:r w:rsidR="00476639">
        <w:rPr>
          <w:rFonts w:ascii="Candara" w:eastAsia="Times New Roman" w:hAnsi="Candara" w:cs="Helvetica"/>
          <w:sz w:val="28"/>
          <w:szCs w:val="28"/>
        </w:rPr>
        <w:t>.</w:t>
      </w:r>
    </w:p>
    <w:p w14:paraId="74C57D67" w14:textId="5768BEC5" w:rsidR="00AA6A3E" w:rsidRPr="00AA6A3E" w:rsidRDefault="00AA6A3E">
      <w:pPr>
        <w:rPr>
          <w:rFonts w:ascii="Candara" w:eastAsia="Times New Roman" w:hAnsi="Candara" w:cs="Helvetica"/>
          <w:sz w:val="28"/>
          <w:szCs w:val="28"/>
        </w:rPr>
      </w:pPr>
    </w:p>
    <w:p w14:paraId="686B6A33" w14:textId="74B64177" w:rsidR="00AA6A3E" w:rsidRDefault="00AA6A3E">
      <w:pPr>
        <w:rPr>
          <w:rFonts w:ascii="Candara" w:eastAsia="Times New Roman" w:hAnsi="Candara" w:cs="Arial"/>
          <w:color w:val="333333"/>
          <w:sz w:val="28"/>
          <w:szCs w:val="28"/>
        </w:rPr>
      </w:pPr>
      <w:r w:rsidRPr="00AA6A3E">
        <w:rPr>
          <w:rFonts w:ascii="Candara" w:eastAsia="Times New Roman" w:hAnsi="Candara" w:cs="Arial"/>
          <w:color w:val="333333"/>
          <w:sz w:val="28"/>
          <w:szCs w:val="28"/>
        </w:rPr>
        <w:t>CRC is following CDPHE guidelines about "hot-spot" counties and advising our membership not to utilize our facilities if they have visited those counties within the last week. (</w:t>
      </w:r>
      <w:hyperlink r:id="rId8" w:history="1">
        <w:r w:rsidR="00476639" w:rsidRPr="00B37441">
          <w:rPr>
            <w:rStyle w:val="Hyperlink"/>
            <w:rFonts w:ascii="Candara" w:eastAsia="Times New Roman" w:hAnsi="Candara" w:cs="Arial"/>
            <w:sz w:val="28"/>
            <w:szCs w:val="28"/>
          </w:rPr>
          <w:t>https://www.colorado.gov/pacific/cdphe/news/cdphe-strongly-advises-all-visitors-and-residents-eagle-summit-pitkin-and-gunnison-counties</w:t>
        </w:r>
      </w:hyperlink>
      <w:r w:rsidR="003D438C">
        <w:rPr>
          <w:rFonts w:ascii="Candara" w:eastAsia="Times New Roman" w:hAnsi="Candara" w:cs="Arial"/>
          <w:color w:val="333333"/>
          <w:sz w:val="28"/>
          <w:szCs w:val="28"/>
        </w:rPr>
        <w:t>.</w:t>
      </w:r>
      <w:r w:rsidR="00476639">
        <w:rPr>
          <w:rFonts w:ascii="Candara" w:eastAsia="Times New Roman" w:hAnsi="Candara" w:cs="Arial"/>
          <w:color w:val="333333"/>
          <w:sz w:val="28"/>
          <w:szCs w:val="28"/>
        </w:rPr>
        <w:t xml:space="preserve">  If you have any symptoms, please do not visit our facilities for up to 14 days.</w:t>
      </w:r>
      <w:r w:rsidR="005169DE">
        <w:rPr>
          <w:rFonts w:ascii="Candara" w:eastAsia="Times New Roman" w:hAnsi="Candara" w:cs="Arial"/>
          <w:color w:val="333333"/>
          <w:sz w:val="28"/>
          <w:szCs w:val="28"/>
        </w:rPr>
        <w:t xml:space="preserve">  </w:t>
      </w:r>
      <w:r w:rsidR="00DE6B66">
        <w:rPr>
          <w:rFonts w:ascii="Candara" w:eastAsia="Times New Roman" w:hAnsi="Candara" w:cs="Arial"/>
          <w:color w:val="333333"/>
          <w:sz w:val="28"/>
          <w:szCs w:val="28"/>
        </w:rPr>
        <w:t xml:space="preserve">It is only safe to leave </w:t>
      </w:r>
      <w:r w:rsidR="005169DE">
        <w:rPr>
          <w:rFonts w:ascii="Candara" w:eastAsia="Times New Roman" w:hAnsi="Candara" w:cs="Arial"/>
          <w:color w:val="333333"/>
          <w:sz w:val="28"/>
          <w:szCs w:val="28"/>
        </w:rPr>
        <w:t>isolation if</w:t>
      </w:r>
      <w:r w:rsidR="00DE6B66">
        <w:rPr>
          <w:rFonts w:ascii="Candara" w:eastAsia="Times New Roman" w:hAnsi="Candara" w:cs="Arial"/>
          <w:color w:val="333333"/>
          <w:sz w:val="28"/>
          <w:szCs w:val="28"/>
        </w:rPr>
        <w:t xml:space="preserve"> your symptoms are improving and you don’t have a fever for 72 hours immediately prior to the end of the isolation.</w:t>
      </w:r>
      <w:r w:rsidR="00476639">
        <w:rPr>
          <w:rFonts w:ascii="Candara" w:eastAsia="Times New Roman" w:hAnsi="Candara" w:cs="Arial"/>
          <w:color w:val="333333"/>
          <w:sz w:val="28"/>
          <w:szCs w:val="28"/>
        </w:rPr>
        <w:t xml:space="preserve">  </w:t>
      </w:r>
    </w:p>
    <w:p w14:paraId="62A18B6E" w14:textId="6A6EE7C1" w:rsidR="003D438C" w:rsidRDefault="003D438C">
      <w:pPr>
        <w:rPr>
          <w:rFonts w:ascii="Candara" w:eastAsia="Times New Roman" w:hAnsi="Candara" w:cs="Arial"/>
          <w:color w:val="333333"/>
          <w:sz w:val="28"/>
          <w:szCs w:val="28"/>
        </w:rPr>
      </w:pPr>
    </w:p>
    <w:p w14:paraId="3BBDCD6D" w14:textId="6A516021" w:rsidR="003D438C" w:rsidRPr="00AA6A3E" w:rsidRDefault="003D438C">
      <w:pPr>
        <w:rPr>
          <w:rFonts w:ascii="Candara" w:eastAsia="Times New Roman" w:hAnsi="Candara" w:cs="Arial"/>
          <w:color w:val="333333"/>
          <w:sz w:val="28"/>
          <w:szCs w:val="28"/>
        </w:rPr>
      </w:pPr>
      <w:r>
        <w:rPr>
          <w:rFonts w:ascii="Candara" w:eastAsia="Times New Roman" w:hAnsi="Candara" w:cs="Arial"/>
          <w:color w:val="333333"/>
          <w:sz w:val="28"/>
          <w:szCs w:val="28"/>
        </w:rPr>
        <w:t xml:space="preserve">The CRC still intends to close all of the Ranges for our Annual Spring Workdays.  We anticipate 30 to 50 people per day volunteering, but they will be spread in small parties over some </w:t>
      </w:r>
      <w:r w:rsidR="00476639">
        <w:rPr>
          <w:rFonts w:ascii="Candara" w:eastAsia="Times New Roman" w:hAnsi="Candara" w:cs="Arial"/>
          <w:color w:val="333333"/>
          <w:sz w:val="28"/>
          <w:szCs w:val="28"/>
        </w:rPr>
        <w:t>6</w:t>
      </w:r>
      <w:r>
        <w:rPr>
          <w:rFonts w:ascii="Candara" w:eastAsia="Times New Roman" w:hAnsi="Candara" w:cs="Arial"/>
          <w:color w:val="333333"/>
          <w:sz w:val="28"/>
          <w:szCs w:val="28"/>
        </w:rPr>
        <w:t>00 acres of our Facility.</w:t>
      </w:r>
    </w:p>
    <w:p w14:paraId="075F625D" w14:textId="714D3038" w:rsidR="00AA6A3E" w:rsidRPr="00AA6A3E" w:rsidRDefault="00AA6A3E">
      <w:pPr>
        <w:rPr>
          <w:rFonts w:ascii="Candara" w:eastAsia="Times New Roman" w:hAnsi="Candara" w:cs="Arial"/>
          <w:color w:val="333333"/>
          <w:sz w:val="28"/>
          <w:szCs w:val="28"/>
        </w:rPr>
      </w:pPr>
    </w:p>
    <w:p w14:paraId="22B5CF80" w14:textId="43A1B944" w:rsidR="005169DE" w:rsidRDefault="00AA6A3E">
      <w:pPr>
        <w:rPr>
          <w:rFonts w:ascii="Candara" w:eastAsia="Times New Roman" w:hAnsi="Candara" w:cs="Arial"/>
          <w:color w:val="333333"/>
          <w:sz w:val="28"/>
          <w:szCs w:val="28"/>
        </w:rPr>
      </w:pPr>
      <w:r w:rsidRPr="00AA6A3E">
        <w:rPr>
          <w:rFonts w:ascii="Candara" w:eastAsia="Times New Roman" w:hAnsi="Candara" w:cs="Arial"/>
          <w:color w:val="333333"/>
          <w:sz w:val="28"/>
          <w:szCs w:val="28"/>
        </w:rPr>
        <w:t xml:space="preserve">Please know that we </w:t>
      </w:r>
      <w:r w:rsidR="003D438C">
        <w:rPr>
          <w:rFonts w:ascii="Candara" w:eastAsia="Times New Roman" w:hAnsi="Candara" w:cs="Arial"/>
          <w:color w:val="333333"/>
          <w:sz w:val="28"/>
          <w:szCs w:val="28"/>
        </w:rPr>
        <w:t xml:space="preserve">at CRC </w:t>
      </w:r>
      <w:r w:rsidRPr="00AA6A3E">
        <w:rPr>
          <w:rFonts w:ascii="Candara" w:eastAsia="Times New Roman" w:hAnsi="Candara" w:cs="Arial"/>
          <w:color w:val="333333"/>
          <w:sz w:val="28"/>
          <w:szCs w:val="28"/>
        </w:rPr>
        <w:t>are continuing to monitor this situation closely</w:t>
      </w:r>
      <w:r w:rsidR="00A7767D">
        <w:rPr>
          <w:rFonts w:ascii="Candara" w:eastAsia="Times New Roman" w:hAnsi="Candara" w:cs="Arial"/>
          <w:color w:val="333333"/>
          <w:sz w:val="28"/>
          <w:szCs w:val="28"/>
        </w:rPr>
        <w:t xml:space="preserve"> for our members and guests.</w:t>
      </w:r>
    </w:p>
    <w:p w14:paraId="2E4D2D1C" w14:textId="77777777" w:rsidR="00537616" w:rsidRDefault="00537616">
      <w:pPr>
        <w:rPr>
          <w:rFonts w:ascii="Candara" w:eastAsia="Times New Roman" w:hAnsi="Candara" w:cs="Arial"/>
          <w:color w:val="333333"/>
          <w:sz w:val="28"/>
          <w:szCs w:val="28"/>
        </w:rPr>
      </w:pPr>
      <w:bookmarkStart w:id="0" w:name="_GoBack"/>
      <w:bookmarkEnd w:id="0"/>
    </w:p>
    <w:p w14:paraId="63171F19" w14:textId="1CB375C7" w:rsidR="00DE19DD" w:rsidRPr="00AA6A3E" w:rsidRDefault="00A7767D">
      <w:pPr>
        <w:rPr>
          <w:rFonts w:ascii="Candara" w:hAnsi="Candara"/>
          <w:sz w:val="28"/>
          <w:szCs w:val="28"/>
        </w:rPr>
      </w:pPr>
      <w:r>
        <w:rPr>
          <w:rFonts w:ascii="Candara" w:eastAsia="Times New Roman" w:hAnsi="Candara" w:cs="Arial"/>
          <w:color w:val="333333"/>
          <w:sz w:val="28"/>
          <w:szCs w:val="28"/>
        </w:rPr>
        <w:t>CRC BOD</w:t>
      </w:r>
    </w:p>
    <w:sectPr w:rsidR="00DE19DD" w:rsidRPr="00AA6A3E" w:rsidSect="00537616">
      <w:pgSz w:w="12240" w:h="15840"/>
      <w:pgMar w:top="576"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5A6231"/>
    <w:multiLevelType w:val="multilevel"/>
    <w:tmpl w:val="5A9A2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9A"/>
    <w:rsid w:val="0005526E"/>
    <w:rsid w:val="003D438C"/>
    <w:rsid w:val="00476639"/>
    <w:rsid w:val="005169DE"/>
    <w:rsid w:val="00537616"/>
    <w:rsid w:val="00642C4D"/>
    <w:rsid w:val="00645252"/>
    <w:rsid w:val="006D3D74"/>
    <w:rsid w:val="0083569A"/>
    <w:rsid w:val="00A7767D"/>
    <w:rsid w:val="00A9204E"/>
    <w:rsid w:val="00AA6A3E"/>
    <w:rsid w:val="00C52D65"/>
    <w:rsid w:val="00D0159A"/>
    <w:rsid w:val="00D85D67"/>
    <w:rsid w:val="00DA265B"/>
    <w:rsid w:val="00DE19DD"/>
    <w:rsid w:val="00DE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0BA8"/>
  <w15:chartTrackingRefBased/>
  <w15:docId w15:val="{E74E1C9D-6D6C-46A2-B599-2BCA9298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476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9077">
      <w:bodyDiv w:val="1"/>
      <w:marLeft w:val="0"/>
      <w:marRight w:val="0"/>
      <w:marTop w:val="0"/>
      <w:marBottom w:val="0"/>
      <w:divBdr>
        <w:top w:val="none" w:sz="0" w:space="0" w:color="auto"/>
        <w:left w:val="none" w:sz="0" w:space="0" w:color="auto"/>
        <w:bottom w:val="none" w:sz="0" w:space="0" w:color="auto"/>
        <w:right w:val="none" w:sz="0" w:space="0" w:color="auto"/>
      </w:divBdr>
    </w:div>
    <w:div w:id="1226145549">
      <w:bodyDiv w:val="1"/>
      <w:marLeft w:val="0"/>
      <w:marRight w:val="0"/>
      <w:marTop w:val="0"/>
      <w:marBottom w:val="0"/>
      <w:divBdr>
        <w:top w:val="none" w:sz="0" w:space="0" w:color="auto"/>
        <w:left w:val="none" w:sz="0" w:space="0" w:color="auto"/>
        <w:bottom w:val="none" w:sz="0" w:space="0" w:color="auto"/>
        <w:right w:val="none" w:sz="0" w:space="0" w:color="auto"/>
      </w:divBdr>
    </w:div>
    <w:div w:id="1783574584">
      <w:bodyDiv w:val="1"/>
      <w:marLeft w:val="0"/>
      <w:marRight w:val="0"/>
      <w:marTop w:val="0"/>
      <w:marBottom w:val="0"/>
      <w:divBdr>
        <w:top w:val="none" w:sz="0" w:space="0" w:color="auto"/>
        <w:left w:val="none" w:sz="0" w:space="0" w:color="auto"/>
        <w:bottom w:val="none" w:sz="0" w:space="0" w:color="auto"/>
        <w:right w:val="none" w:sz="0" w:space="0" w:color="auto"/>
      </w:divBdr>
    </w:div>
    <w:div w:id="20874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phe/news/cdphe-strongly-advises-all-visitors-and-residents-eagle-summit-pitkin-and-gunnison-coun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 Harris</cp:lastModifiedBy>
  <cp:revision>2</cp:revision>
  <dcterms:created xsi:type="dcterms:W3CDTF">2020-03-19T15:57:00Z</dcterms:created>
  <dcterms:modified xsi:type="dcterms:W3CDTF">2020-03-19T15:57:00Z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